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18" w:rsidRDefault="00A36218" w:rsidP="00A36218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6218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A362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IDID</w:t>
      </w:r>
      <w:r w:rsidRPr="00A36218">
        <w:rPr>
          <w:rFonts w:ascii="Arial" w:eastAsia="Times New Roman" w:hAnsi="Arial" w:cs="Arial"/>
          <w:color w:val="000000"/>
          <w:sz w:val="24"/>
          <w:szCs w:val="24"/>
        </w:rPr>
        <w:t> approach stresses the collection and use of data to improve student learning, academic achievement, and institutional effectiveness. Through the thoughtful interpretation of data/information by faculty, staff, &amp; administrators, assessment supports the overall decision-making needs of the organization and the specific decision-making needs of individual units, departments, and programs.</w:t>
      </w:r>
    </w:p>
    <w:p w:rsidR="00A36218" w:rsidRDefault="00A36218" w:rsidP="00A36218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A36218" w:rsidRPr="00A36218" w:rsidRDefault="00A36218" w:rsidP="00A3621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bookmarkStart w:id="0" w:name="_GoBack"/>
      <w:bookmarkEnd w:id="0"/>
    </w:p>
    <w:p w:rsidR="00A36218" w:rsidRPr="00A36218" w:rsidRDefault="00A36218" w:rsidP="00A3621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A36218">
        <w:rPr>
          <w:rFonts w:ascii="Arial" w:eastAsia="Times New Roman" w:hAnsi="Arial" w:cs="Arial"/>
          <w:color w:val="000000"/>
          <w:sz w:val="21"/>
          <w:szCs w:val="21"/>
        </w:rPr>
        <w:t>​</w:t>
      </w:r>
    </w:p>
    <w:p w:rsidR="00A36218" w:rsidRPr="00A36218" w:rsidRDefault="00A36218" w:rsidP="00A36218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A3621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IDID Approach</w:t>
      </w:r>
    </w:p>
    <w:p w:rsidR="00A36218" w:rsidRPr="00A36218" w:rsidRDefault="00A36218" w:rsidP="00A36218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A36218">
        <w:rPr>
          <w:rFonts w:ascii="Arial" w:eastAsia="Times New Roman" w:hAnsi="Arial" w:cs="Arial"/>
          <w:color w:val="000000"/>
          <w:sz w:val="21"/>
          <w:szCs w:val="21"/>
        </w:rPr>
        <w:t>​</w:t>
      </w:r>
    </w:p>
    <w:p w:rsidR="00A36218" w:rsidRPr="00A36218" w:rsidRDefault="00A36218" w:rsidP="00A3621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A362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INQUIRE</w:t>
      </w:r>
      <w:r w:rsidRPr="00A36218">
        <w:rPr>
          <w:rFonts w:ascii="Arial" w:eastAsia="Times New Roman" w:hAnsi="Arial" w:cs="Arial"/>
          <w:color w:val="000000"/>
          <w:sz w:val="24"/>
          <w:szCs w:val="24"/>
        </w:rPr>
        <w:t>—What Do We Want To Know? Define the specific research/evaluation questions</w:t>
      </w:r>
    </w:p>
    <w:p w:rsidR="00A36218" w:rsidRPr="00A36218" w:rsidRDefault="00A36218" w:rsidP="00A3621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A36218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A36218" w:rsidRPr="00A36218" w:rsidRDefault="00A36218" w:rsidP="00A3621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A362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DISCOVER</w:t>
      </w:r>
      <w:r w:rsidRPr="00A36218">
        <w:rPr>
          <w:rFonts w:ascii="Arial" w:eastAsia="Times New Roman" w:hAnsi="Arial" w:cs="Arial"/>
          <w:color w:val="000000"/>
          <w:sz w:val="24"/>
          <w:szCs w:val="24"/>
        </w:rPr>
        <w:t>—What Do We Know? Identify data sources and methods of data collection</w:t>
      </w:r>
    </w:p>
    <w:p w:rsidR="00A36218" w:rsidRPr="00A36218" w:rsidRDefault="00A36218" w:rsidP="00A3621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A36218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A36218" w:rsidRPr="00A36218" w:rsidRDefault="00A36218" w:rsidP="00A3621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A362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INTERPRET</w:t>
      </w:r>
      <w:r w:rsidRPr="00A36218">
        <w:rPr>
          <w:rFonts w:ascii="Arial" w:eastAsia="Times New Roman" w:hAnsi="Arial" w:cs="Arial"/>
          <w:color w:val="000000"/>
          <w:sz w:val="24"/>
          <w:szCs w:val="24"/>
        </w:rPr>
        <w:t>—</w:t>
      </w:r>
      <w:proofErr w:type="gramStart"/>
      <w:r w:rsidRPr="00A36218">
        <w:rPr>
          <w:rFonts w:ascii="Arial" w:eastAsia="Times New Roman" w:hAnsi="Arial" w:cs="Arial"/>
          <w:color w:val="000000"/>
          <w:sz w:val="24"/>
          <w:szCs w:val="24"/>
        </w:rPr>
        <w:t>What</w:t>
      </w:r>
      <w:proofErr w:type="gramEnd"/>
      <w:r w:rsidRPr="00A36218">
        <w:rPr>
          <w:rFonts w:ascii="Arial" w:eastAsia="Times New Roman" w:hAnsi="Arial" w:cs="Arial"/>
          <w:color w:val="000000"/>
          <w:sz w:val="24"/>
          <w:szCs w:val="24"/>
        </w:rPr>
        <w:t xml:space="preserve"> does the information tell us? Analyze and share the results of the data.</w:t>
      </w:r>
    </w:p>
    <w:p w:rsidR="00A36218" w:rsidRPr="00A36218" w:rsidRDefault="00A36218" w:rsidP="00A3621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A36218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A36218" w:rsidRPr="00A36218" w:rsidRDefault="00A36218" w:rsidP="00A3621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A362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DEVELOP—</w:t>
      </w:r>
      <w:r w:rsidRPr="00A36218">
        <w:rPr>
          <w:rFonts w:ascii="Arial" w:eastAsia="Times New Roman" w:hAnsi="Arial" w:cs="Arial"/>
          <w:color w:val="000000"/>
          <w:sz w:val="24"/>
          <w:szCs w:val="24"/>
        </w:rPr>
        <w:t>As a result of what was learned, what actions need to occur? Use results to develop strategies for continuous improvement</w:t>
      </w:r>
    </w:p>
    <w:p w:rsidR="00B62C0B" w:rsidRDefault="00A36218"/>
    <w:sectPr w:rsidR="00B6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8"/>
    <w:rsid w:val="00A36218"/>
    <w:rsid w:val="00B17786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2013-02-19T14:27:00Z</dcterms:created>
  <dcterms:modified xsi:type="dcterms:W3CDTF">2013-02-19T14:27:00Z</dcterms:modified>
</cp:coreProperties>
</file>